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348" w:rsidRPr="00407348" w:rsidRDefault="00DE61CB" w:rsidP="002B3EDE">
      <w:pPr>
        <w:rPr>
          <w:sz w:val="24"/>
          <w:szCs w:val="24"/>
        </w:rPr>
      </w:pPr>
      <w:r w:rsidRPr="00407348">
        <w:rPr>
          <w:sz w:val="24"/>
          <w:szCs w:val="24"/>
        </w:rPr>
        <w:t xml:space="preserve">Europe WWII                        </w:t>
      </w:r>
      <w:proofErr w:type="spellStart"/>
      <w:r w:rsidRPr="00407348">
        <w:rPr>
          <w:sz w:val="24"/>
          <w:szCs w:val="24"/>
        </w:rPr>
        <w:t>Name_________</w:t>
      </w:r>
      <w:r w:rsidR="00B93418" w:rsidRPr="00407348">
        <w:rPr>
          <w:sz w:val="24"/>
          <w:szCs w:val="24"/>
        </w:rPr>
        <w:t>___</w:t>
      </w:r>
      <w:r w:rsidR="002B3EDE" w:rsidRPr="00407348">
        <w:rPr>
          <w:sz w:val="24"/>
          <w:szCs w:val="24"/>
        </w:rPr>
        <w:t>________</w:t>
      </w:r>
      <w:r w:rsidR="00407348">
        <w:rPr>
          <w:sz w:val="24"/>
          <w:szCs w:val="24"/>
        </w:rPr>
        <w:t>__________</w:t>
      </w:r>
      <w:r w:rsidR="002B3EDE" w:rsidRPr="00407348">
        <w:rPr>
          <w:sz w:val="24"/>
          <w:szCs w:val="24"/>
        </w:rPr>
        <w:t>__</w:t>
      </w:r>
      <w:r w:rsidR="00B93418" w:rsidRPr="00407348">
        <w:rPr>
          <w:sz w:val="24"/>
          <w:szCs w:val="24"/>
        </w:rPr>
        <w:t>_Period</w:t>
      </w:r>
      <w:proofErr w:type="spellEnd"/>
      <w:r w:rsidR="00B93418" w:rsidRPr="00407348">
        <w:rPr>
          <w:sz w:val="24"/>
          <w:szCs w:val="24"/>
        </w:rPr>
        <w:t>___</w:t>
      </w:r>
      <w:r w:rsidR="00B93418" w:rsidRPr="0040734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768DD7" wp14:editId="4F2C3E35">
                <wp:simplePos x="0" y="0"/>
                <wp:positionH relativeFrom="column">
                  <wp:posOffset>4230370</wp:posOffset>
                </wp:positionH>
                <wp:positionV relativeFrom="paragraph">
                  <wp:posOffset>116840</wp:posOffset>
                </wp:positionV>
                <wp:extent cx="2360930" cy="900430"/>
                <wp:effectExtent l="0" t="0" r="2286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418" w:rsidRDefault="00B93418">
                            <w:r>
                              <w:t>Operation Torch-</w:t>
                            </w:r>
                          </w:p>
                          <w:p w:rsidR="00B93418" w:rsidRDefault="00B93418">
                            <w:r>
                              <w:t>Operation Sledgehammer-</w:t>
                            </w:r>
                          </w:p>
                          <w:p w:rsidR="00B93418" w:rsidRDefault="00B93418">
                            <w:r>
                              <w:t>Operation Overlord-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502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1pt;margin-top:9.2pt;width:185.9pt;height:70.9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">
                <v:textbox>
                  <w:txbxContent>
                    <w:p w:rsidR="00B93418" w:rsidRDefault="00B93418">
                      <w:r>
                        <w:t>Operation Torch-</w:t>
                      </w:r>
                    </w:p>
                    <w:p w:rsidR="00B93418" w:rsidRDefault="00B93418">
                      <w:r>
                        <w:t>Operation Sledgehammer-</w:t>
                      </w:r>
                    </w:p>
                    <w:p w:rsidR="00B93418" w:rsidRDefault="00B93418">
                      <w:r>
                        <w:t>Operation Overlord-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7348">
        <w:rPr>
          <w:sz w:val="24"/>
          <w:szCs w:val="24"/>
        </w:rPr>
        <w:t>__</w:t>
      </w:r>
      <w:r w:rsidR="002B3EDE" w:rsidRPr="00407348">
        <w:rPr>
          <w:sz w:val="24"/>
          <w:szCs w:val="24"/>
        </w:rPr>
        <w:t xml:space="preserve">                                           </w:t>
      </w:r>
    </w:p>
    <w:p w:rsidR="00407348" w:rsidRPr="00407348" w:rsidRDefault="00407348" w:rsidP="002B3EDE">
      <w:r w:rsidRPr="00407348">
        <w:t>Instructions:</w:t>
      </w:r>
    </w:p>
    <w:p w:rsidR="009360DB" w:rsidRPr="002B3EDE" w:rsidRDefault="00407348" w:rsidP="002B3EDE">
      <w:pPr>
        <w:rPr>
          <w:sz w:val="32"/>
          <w:szCs w:val="32"/>
        </w:rPr>
      </w:pPr>
      <w:r w:rsidRPr="00407348">
        <w:t xml:space="preserve">A. </w:t>
      </w:r>
      <w:r w:rsidRPr="00407348">
        <w:t xml:space="preserve">Open the Interactive map on my website (WWII tab).  </w:t>
      </w:r>
      <w:r w:rsidR="00DE61CB" w:rsidRPr="00407348">
        <w:t>Color the water blue &amp; label the countries.</w:t>
      </w:r>
    </w:p>
    <w:p w:rsidR="00B93418" w:rsidRDefault="00B93418">
      <w:r w:rsidRPr="00B93418">
        <w:rPr>
          <w:noProof/>
        </w:rPr>
        <w:drawing>
          <wp:inline distT="0" distB="0" distL="0" distR="0" wp14:anchorId="583ED968" wp14:editId="7E2756D3">
            <wp:extent cx="5943600" cy="4467860"/>
            <wp:effectExtent l="0" t="0" r="0" b="8890"/>
            <wp:docPr id="3" name="Picture 3" descr="https://www.frontier.wnyric.org/cms/lib/NY19000265/Centricity/Domain/109/Europe1924RGB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rontier.wnyric.org/cms/lib/NY19000265/Centricity/Domain/109/Europe1924RGBBlan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61CB">
        <w:t xml:space="preserve">B. </w:t>
      </w:r>
      <w:r w:rsidR="00373E32">
        <w:t>Hover the cursor over each</w:t>
      </w:r>
      <w:r>
        <w:t xml:space="preserve"> dot, </w:t>
      </w:r>
      <w:r w:rsidR="00373E32">
        <w:t>find the date of the event</w:t>
      </w:r>
      <w:r w:rsidR="005A1CBB">
        <w:t xml:space="preserve"> put in chronological order</w:t>
      </w:r>
      <w:r w:rsidR="00373E32">
        <w:t>. After</w:t>
      </w:r>
      <w:r>
        <w:t xml:space="preserve"> read</w:t>
      </w:r>
      <w:r w:rsidR="00373E32">
        <w:t>ing the information,</w:t>
      </w:r>
      <w:r>
        <w:t xml:space="preserve"> </w:t>
      </w:r>
      <w:r w:rsidR="00373E32">
        <w:t xml:space="preserve">write </w:t>
      </w:r>
      <w:r w:rsidR="005A1CBB">
        <w:t>summary of the event</w:t>
      </w:r>
      <w:r w:rsidR="00373E32">
        <w:t xml:space="preserve"> below in correct chronological order.  Record the </w:t>
      </w:r>
      <w:r w:rsidR="005A1CBB">
        <w:t xml:space="preserve">event </w:t>
      </w:r>
      <w:r w:rsidR="00373E32">
        <w:t>number on map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31AC9" w:rsidTr="00E31AC9">
        <w:tc>
          <w:tcPr>
            <w:tcW w:w="3116" w:type="dxa"/>
          </w:tcPr>
          <w:p w:rsidR="00E31AC9" w:rsidRDefault="00E31AC9">
            <w:r>
              <w:t>1.</w:t>
            </w:r>
          </w:p>
          <w:p w:rsidR="002B3EDE" w:rsidRDefault="002B3EDE"/>
          <w:p w:rsidR="002B3EDE" w:rsidRDefault="002B3EDE"/>
        </w:tc>
        <w:tc>
          <w:tcPr>
            <w:tcW w:w="3117" w:type="dxa"/>
          </w:tcPr>
          <w:p w:rsidR="00E31AC9" w:rsidRDefault="00E31AC9">
            <w:r>
              <w:t>6.</w:t>
            </w:r>
          </w:p>
        </w:tc>
        <w:tc>
          <w:tcPr>
            <w:tcW w:w="3117" w:type="dxa"/>
          </w:tcPr>
          <w:p w:rsidR="00E31AC9" w:rsidRDefault="00E31AC9">
            <w:r>
              <w:t>11.</w:t>
            </w:r>
          </w:p>
        </w:tc>
      </w:tr>
      <w:tr w:rsidR="00E31AC9" w:rsidTr="00E31AC9">
        <w:tc>
          <w:tcPr>
            <w:tcW w:w="3116" w:type="dxa"/>
          </w:tcPr>
          <w:p w:rsidR="00E31AC9" w:rsidRDefault="00E31AC9">
            <w:r>
              <w:t>2.</w:t>
            </w:r>
          </w:p>
          <w:p w:rsidR="002B3EDE" w:rsidRDefault="002B3EDE"/>
          <w:p w:rsidR="002B3EDE" w:rsidRDefault="002B3EDE"/>
        </w:tc>
        <w:tc>
          <w:tcPr>
            <w:tcW w:w="3117" w:type="dxa"/>
          </w:tcPr>
          <w:p w:rsidR="00E31AC9" w:rsidRDefault="00E31AC9">
            <w:r>
              <w:t>7.</w:t>
            </w:r>
          </w:p>
        </w:tc>
        <w:tc>
          <w:tcPr>
            <w:tcW w:w="3117" w:type="dxa"/>
          </w:tcPr>
          <w:p w:rsidR="00E31AC9" w:rsidRDefault="00E31AC9">
            <w:r>
              <w:t>12.</w:t>
            </w:r>
          </w:p>
        </w:tc>
      </w:tr>
      <w:tr w:rsidR="00E31AC9" w:rsidTr="00E31AC9">
        <w:tc>
          <w:tcPr>
            <w:tcW w:w="3116" w:type="dxa"/>
          </w:tcPr>
          <w:p w:rsidR="00E31AC9" w:rsidRDefault="00E31AC9">
            <w:r>
              <w:t>3.</w:t>
            </w:r>
          </w:p>
          <w:p w:rsidR="002B3EDE" w:rsidRDefault="002B3EDE"/>
          <w:p w:rsidR="002B3EDE" w:rsidRDefault="002B3EDE"/>
        </w:tc>
        <w:tc>
          <w:tcPr>
            <w:tcW w:w="3117" w:type="dxa"/>
          </w:tcPr>
          <w:p w:rsidR="00E31AC9" w:rsidRDefault="00E31AC9">
            <w:r>
              <w:t>8.</w:t>
            </w:r>
          </w:p>
        </w:tc>
        <w:tc>
          <w:tcPr>
            <w:tcW w:w="3117" w:type="dxa"/>
          </w:tcPr>
          <w:p w:rsidR="00E31AC9" w:rsidRDefault="00E31AC9">
            <w:r>
              <w:t>13.</w:t>
            </w:r>
          </w:p>
        </w:tc>
      </w:tr>
      <w:tr w:rsidR="00E31AC9" w:rsidTr="00E31AC9">
        <w:tc>
          <w:tcPr>
            <w:tcW w:w="3116" w:type="dxa"/>
          </w:tcPr>
          <w:p w:rsidR="00E31AC9" w:rsidRDefault="00E31AC9">
            <w:r>
              <w:t>4.</w:t>
            </w:r>
          </w:p>
          <w:p w:rsidR="002B3EDE" w:rsidRDefault="002B3EDE"/>
          <w:p w:rsidR="002B3EDE" w:rsidRDefault="002B3EDE"/>
        </w:tc>
        <w:tc>
          <w:tcPr>
            <w:tcW w:w="3117" w:type="dxa"/>
          </w:tcPr>
          <w:p w:rsidR="00E31AC9" w:rsidRDefault="00E31AC9">
            <w:r>
              <w:t>9.</w:t>
            </w:r>
          </w:p>
        </w:tc>
        <w:tc>
          <w:tcPr>
            <w:tcW w:w="3117" w:type="dxa"/>
          </w:tcPr>
          <w:p w:rsidR="00E31AC9" w:rsidRDefault="00E31AC9"/>
        </w:tc>
      </w:tr>
      <w:tr w:rsidR="00E31AC9" w:rsidTr="00E31AC9">
        <w:tc>
          <w:tcPr>
            <w:tcW w:w="3116" w:type="dxa"/>
          </w:tcPr>
          <w:p w:rsidR="00E31AC9" w:rsidRDefault="00E31AC9">
            <w:r>
              <w:t>5.</w:t>
            </w:r>
          </w:p>
          <w:p w:rsidR="002B3EDE" w:rsidRDefault="002B3EDE"/>
          <w:p w:rsidR="00407348" w:rsidRDefault="00407348">
            <w:bookmarkStart w:id="0" w:name="_GoBack"/>
            <w:bookmarkEnd w:id="0"/>
          </w:p>
        </w:tc>
        <w:tc>
          <w:tcPr>
            <w:tcW w:w="3117" w:type="dxa"/>
          </w:tcPr>
          <w:p w:rsidR="00E31AC9" w:rsidRDefault="00E31AC9">
            <w:r>
              <w:t>10.</w:t>
            </w:r>
          </w:p>
        </w:tc>
        <w:tc>
          <w:tcPr>
            <w:tcW w:w="3117" w:type="dxa"/>
          </w:tcPr>
          <w:p w:rsidR="00E31AC9" w:rsidRDefault="00E31AC9"/>
        </w:tc>
      </w:tr>
    </w:tbl>
    <w:p w:rsidR="00B93418" w:rsidRDefault="00B93418"/>
    <w:sectPr w:rsidR="00B93418" w:rsidSect="00B9341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E01C1"/>
    <w:multiLevelType w:val="hybridMultilevel"/>
    <w:tmpl w:val="CD68A1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18"/>
    <w:rsid w:val="002B3EDE"/>
    <w:rsid w:val="00373E32"/>
    <w:rsid w:val="00407348"/>
    <w:rsid w:val="00516480"/>
    <w:rsid w:val="005A1CBB"/>
    <w:rsid w:val="005F3618"/>
    <w:rsid w:val="009360DB"/>
    <w:rsid w:val="00B93418"/>
    <w:rsid w:val="00DE61CB"/>
    <w:rsid w:val="00E3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9FB24"/>
  <w15:chartTrackingRefBased/>
  <w15:docId w15:val="{F99D95D2-8EF0-4CC6-A52B-F0E4E1DB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61CB"/>
    <w:pPr>
      <w:ind w:left="720"/>
      <w:contextualSpacing/>
    </w:pPr>
  </w:style>
  <w:style w:type="table" w:styleId="TableGrid">
    <w:name w:val="Table Grid"/>
    <w:basedOn w:val="TableNormal"/>
    <w:uiPriority w:val="39"/>
    <w:rsid w:val="00E3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Lawrence</dc:creator>
  <cp:keywords/>
  <dc:description/>
  <cp:lastModifiedBy>Dana Lawrence</cp:lastModifiedBy>
  <cp:revision>7</cp:revision>
  <cp:lastPrinted>2019-01-10T21:05:00Z</cp:lastPrinted>
  <dcterms:created xsi:type="dcterms:W3CDTF">2019-01-10T20:53:00Z</dcterms:created>
  <dcterms:modified xsi:type="dcterms:W3CDTF">2019-12-11T22:44:00Z</dcterms:modified>
</cp:coreProperties>
</file>